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132BC8" w14:paraId="7342DB83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3D5B5118" w14:textId="77777777" w:rsidR="00013121" w:rsidRPr="00132BC8" w:rsidRDefault="00B345E5" w:rsidP="00730EC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數學科　</w:t>
            </w:r>
            <w:r w:rsidR="00945BEF">
              <w:rPr>
                <w:rFonts w:ascii="標楷體" w:eastAsia="標楷體" w:hAnsi="標楷體" w:hint="eastAsia"/>
                <w:b/>
                <w:sz w:val="28"/>
                <w:szCs w:val="28"/>
              </w:rPr>
              <w:t>幾何第</w:t>
            </w:r>
            <w:r w:rsidR="009B224C">
              <w:rPr>
                <w:rFonts w:ascii="標楷體" w:eastAsia="標楷體" w:hAnsi="標楷體" w:hint="eastAsia"/>
                <w:b/>
                <w:sz w:val="28"/>
                <w:szCs w:val="28"/>
              </w:rPr>
              <w:t>九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9B224C">
              <w:rPr>
                <w:rFonts w:ascii="標楷體" w:eastAsia="標楷體" w:hAnsi="標楷體" w:hint="eastAsia"/>
                <w:b/>
                <w:sz w:val="28"/>
                <w:szCs w:val="28"/>
              </w:rPr>
              <w:t>周長、面積與體積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730ECD">
              <w:rPr>
                <w:rFonts w:ascii="標楷體" w:eastAsia="標楷體" w:hAnsi="標楷體" w:hint="eastAsia"/>
                <w:b/>
                <w:sz w:val="28"/>
                <w:szCs w:val="28"/>
              </w:rPr>
              <w:t>第二</w:t>
            </w:r>
            <w:r w:rsidR="00F7527F">
              <w:rPr>
                <w:rFonts w:ascii="標楷體" w:eastAsia="標楷體" w:hAnsi="標楷體" w:hint="eastAsia"/>
                <w:b/>
                <w:sz w:val="28"/>
                <w:szCs w:val="28"/>
              </w:rPr>
              <w:t>部分(9-</w:t>
            </w:r>
            <w:r w:rsidR="00730ECD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F7527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)  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檢測卷</w:t>
            </w:r>
            <w:r w:rsidR="008E18B0">
              <w:rPr>
                <w:rFonts w:ascii="標楷體" w:eastAsia="標楷體" w:hAnsi="標楷體" w:hint="eastAsia"/>
                <w:b/>
                <w:sz w:val="28"/>
                <w:szCs w:val="28"/>
              </w:rPr>
              <w:t>A卷</w:t>
            </w:r>
          </w:p>
        </w:tc>
      </w:tr>
      <w:tr w:rsidR="00013121" w:rsidRPr="00132BC8" w14:paraId="3C4968E6" w14:textId="77777777" w:rsidTr="002A1BC8">
        <w:tblPrEx>
          <w:tblCellMar>
            <w:top w:w="0" w:type="dxa"/>
            <w:bottom w:w="0" w:type="dxa"/>
          </w:tblCellMar>
        </w:tblPrEx>
        <w:trPr>
          <w:trHeight w:val="16856"/>
        </w:trPr>
        <w:tc>
          <w:tcPr>
            <w:tcW w:w="13000" w:type="dxa"/>
          </w:tcPr>
          <w:p w14:paraId="66EC209B" w14:textId="77777777" w:rsidR="00013121" w:rsidRPr="00132BC8" w:rsidRDefault="00013121" w:rsidP="00A74CE2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課輔班級：______________ 姓名：_________________分數：_________________</w:t>
            </w:r>
          </w:p>
          <w:p w14:paraId="0BABC96E" w14:textId="77777777" w:rsidR="00013121" w:rsidRDefault="002F46C6" w:rsidP="000A4AC5">
            <w:pPr>
              <w:numPr>
                <w:ilvl w:val="0"/>
                <w:numId w:val="16"/>
              </w:num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填填看</w:t>
            </w:r>
            <w:r w:rsidR="000A636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(</w:t>
            </w:r>
            <w:r w:rsidR="008F7970">
              <w:rPr>
                <w:rFonts w:ascii="標楷體" w:eastAsia="標楷體" w:hAnsi="標楷體" w:hint="eastAsia"/>
                <w:b/>
                <w:sz w:val="28"/>
                <w:szCs w:val="28"/>
              </w:rPr>
              <w:t>每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個答案4</w:t>
            </w:r>
            <w:r w:rsidR="008F7970">
              <w:rPr>
                <w:rFonts w:ascii="標楷體" w:eastAsia="標楷體" w:hAnsi="標楷體" w:hint="eastAsia"/>
                <w:b/>
                <w:sz w:val="28"/>
                <w:szCs w:val="28"/>
              </w:rPr>
              <w:t>分，共</w:t>
            </w:r>
            <w:r w:rsidR="00C742EC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8F7970">
              <w:rPr>
                <w:rFonts w:ascii="標楷體" w:eastAsia="標楷體" w:hAnsi="標楷體" w:hint="eastAsia"/>
                <w:b/>
                <w:sz w:val="28"/>
                <w:szCs w:val="28"/>
              </w:rPr>
              <w:t>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536"/>
              <w:gridCol w:w="7684"/>
            </w:tblGrid>
            <w:tr w:rsidR="00A85ABF" w:rsidRPr="00B74FE1" w14:paraId="3F2C9884" w14:textId="77777777" w:rsidTr="00B74FE1">
              <w:tc>
                <w:tcPr>
                  <w:tcW w:w="709" w:type="dxa"/>
                </w:tcPr>
                <w:p w14:paraId="585B42BF" w14:textId="77777777" w:rsidR="00A85ABF" w:rsidRPr="00B74FE1" w:rsidRDefault="00A85ABF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220" w:type="dxa"/>
                  <w:gridSpan w:val="2"/>
                </w:tcPr>
                <w:p w14:paraId="401C85A9" w14:textId="77777777" w:rsidR="002A1BC8" w:rsidRDefault="008D2C82" w:rsidP="002A1BC8">
                  <w:pPr>
                    <w:spacing w:beforeLines="100" w:before="36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szCs w:val="28"/>
                    </w:rPr>
                    <w:t>n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角柱有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(        )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個面，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(        )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個頂點，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(        )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條稜線，且兩個底面皆為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(        )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邊形，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n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個側面皆為</w:t>
                  </w:r>
                </w:p>
                <w:p w14:paraId="214069EE" w14:textId="77777777" w:rsidR="00A85ABF" w:rsidRPr="00B74FE1" w:rsidRDefault="008D2C82" w:rsidP="002A1BC8">
                  <w:pPr>
                    <w:spacing w:beforeLines="50" w:before="180"/>
                    <w:rPr>
                      <w:rFonts w:ascii="Times New Roman" w:eastAsia="標楷體" w:hAnsi="Times New Roman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szCs w:val="28"/>
                    </w:rPr>
                    <w:t>(        )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形。</w:t>
                  </w:r>
                </w:p>
              </w:tc>
            </w:tr>
            <w:tr w:rsidR="00A85ABF" w:rsidRPr="00B74FE1" w14:paraId="3A0184AF" w14:textId="77777777" w:rsidTr="00B74FE1">
              <w:tc>
                <w:tcPr>
                  <w:tcW w:w="709" w:type="dxa"/>
                </w:tcPr>
                <w:p w14:paraId="2CE3DD9D" w14:textId="77777777" w:rsidR="00A85ABF" w:rsidRPr="00B74FE1" w:rsidRDefault="00A85ABF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12220" w:type="dxa"/>
                  <w:gridSpan w:val="2"/>
                </w:tcPr>
                <w:p w14:paraId="3CB9ABD3" w14:textId="77777777" w:rsidR="00A85ABF" w:rsidRPr="00B74FE1" w:rsidRDefault="008D2C82" w:rsidP="002A1BC8">
                  <w:p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szCs w:val="28"/>
                    </w:rPr>
                    <w:t>n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角錐有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(       )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個面，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(       )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個頂點，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(       )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條稜線，且底面為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(       )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邊形，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n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個側面皆為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(       )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形。</w:t>
                  </w:r>
                </w:p>
              </w:tc>
            </w:tr>
            <w:tr w:rsidR="00A85ABF" w:rsidRPr="00B74FE1" w14:paraId="3F96FE2B" w14:textId="77777777" w:rsidTr="00B74FE1">
              <w:tc>
                <w:tcPr>
                  <w:tcW w:w="709" w:type="dxa"/>
                </w:tcPr>
                <w:p w14:paraId="674C0EE7" w14:textId="77777777" w:rsidR="00A85ABF" w:rsidRPr="00B74FE1" w:rsidRDefault="00A85ABF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12220" w:type="dxa"/>
                  <w:gridSpan w:val="2"/>
                </w:tcPr>
                <w:p w14:paraId="6BE4B23F" w14:textId="77777777" w:rsidR="00A85ABF" w:rsidRPr="00B74FE1" w:rsidRDefault="00234594" w:rsidP="00CD64D2">
                  <w:pPr>
                    <w:spacing w:beforeLines="100" w:before="360"/>
                    <w:rPr>
                      <w:rFonts w:ascii="Times New Roman" w:eastAsia="標楷體" w:hAnsi="Times New Roman"/>
                      <w:szCs w:val="28"/>
                    </w:rPr>
                  </w:pPr>
                  <w:r>
                    <w:rPr>
                      <w:rFonts w:ascii="Times New Roman" w:eastAsia="標楷體" w:hAnsi="標楷體" w:hint="eastAsia"/>
                      <w:szCs w:val="28"/>
                    </w:rPr>
                    <w:t>若</w:t>
                  </w:r>
                  <w:r w:rsidR="00765E99">
                    <w:rPr>
                      <w:rFonts w:ascii="Times New Roman" w:eastAsia="標楷體" w:hAnsi="標楷體" w:hint="eastAsia"/>
                      <w:szCs w:val="28"/>
                    </w:rPr>
                    <w:t>一立方體的邊長為</w:t>
                  </w:r>
                  <w:r w:rsidR="00765E99" w:rsidRPr="00765E99">
                    <w:rPr>
                      <w:rFonts w:ascii="Times New Roman" w:eastAsia="標楷體" w:hAnsi="標楷體" w:hint="eastAsia"/>
                      <w:i/>
                      <w:szCs w:val="28"/>
                    </w:rPr>
                    <w:t>a</w:t>
                  </w:r>
                  <w:r w:rsidR="00765E99">
                    <w:rPr>
                      <w:rFonts w:ascii="Times New Roman" w:eastAsia="標楷體" w:hAnsi="標楷體" w:hint="eastAsia"/>
                      <w:szCs w:val="28"/>
                    </w:rPr>
                    <w:t>公分</w:t>
                  </w:r>
                  <w:r w:rsidR="00A85ABF" w:rsidRPr="00B74FE1">
                    <w:rPr>
                      <w:rFonts w:ascii="Times New Roman" w:eastAsia="標楷體" w:hAnsi="標楷體"/>
                      <w:szCs w:val="28"/>
                    </w:rPr>
                    <w:t>，則此</w:t>
                  </w:r>
                  <w:r w:rsidR="00765E99">
                    <w:rPr>
                      <w:rFonts w:ascii="Times New Roman" w:eastAsia="標楷體" w:hAnsi="標楷體" w:hint="eastAsia"/>
                      <w:szCs w:val="28"/>
                    </w:rPr>
                    <w:t>立方體的表面積</w:t>
                  </w:r>
                  <w:r w:rsidR="00CD64D2">
                    <w:rPr>
                      <w:rFonts w:ascii="Times New Roman" w:eastAsia="標楷體" w:hAnsi="標楷體" w:hint="eastAsia"/>
                      <w:szCs w:val="28"/>
                    </w:rPr>
                    <w:t>為</w:t>
                  </w:r>
                  <w:r w:rsidR="00A85ABF" w:rsidRPr="00B74FE1">
                    <w:rPr>
                      <w:rFonts w:ascii="Times New Roman" w:eastAsia="標楷體" w:hAnsi="Times New Roman"/>
                      <w:szCs w:val="28"/>
                    </w:rPr>
                    <w:t>(</w:t>
                  </w:r>
                  <w:r w:rsidR="00765E99">
                    <w:rPr>
                      <w:rFonts w:ascii="Times New Roman" w:eastAsia="標楷體" w:hAnsi="Times New Roman" w:hint="eastAsia"/>
                      <w:szCs w:val="28"/>
                    </w:rPr>
                    <w:t xml:space="preserve">        </w:t>
                  </w:r>
                  <w:r w:rsidR="00A85ABF" w:rsidRPr="00B74FE1">
                    <w:rPr>
                      <w:rFonts w:ascii="Times New Roman" w:eastAsia="標楷體" w:hAnsi="Times New Roman"/>
                      <w:szCs w:val="28"/>
                    </w:rPr>
                    <w:t>)</w:t>
                  </w:r>
                  <w:r w:rsidR="00765E99">
                    <w:rPr>
                      <w:rFonts w:ascii="Times New Roman" w:eastAsia="標楷體" w:hAnsi="Times New Roman" w:hint="eastAsia"/>
                      <w:szCs w:val="28"/>
                    </w:rPr>
                    <w:t>平方公分，此立方體的體積為</w:t>
                  </w:r>
                  <w:r w:rsidR="00765E99">
                    <w:rPr>
                      <w:rFonts w:ascii="Times New Roman" w:eastAsia="標楷體" w:hAnsi="Times New Roman" w:hint="eastAsia"/>
                      <w:szCs w:val="28"/>
                    </w:rPr>
                    <w:t>(        )</w:t>
                  </w:r>
                  <w:r w:rsidR="00765E99">
                    <w:rPr>
                      <w:rFonts w:ascii="Times New Roman" w:eastAsia="標楷體" w:hAnsi="Times New Roman" w:hint="eastAsia"/>
                      <w:szCs w:val="28"/>
                    </w:rPr>
                    <w:t>立方公分</w:t>
                  </w:r>
                  <w:r w:rsidR="00A85ABF" w:rsidRPr="00B74FE1">
                    <w:rPr>
                      <w:rFonts w:ascii="Times New Roman" w:eastAsia="標楷體" w:hAnsi="標楷體"/>
                      <w:szCs w:val="28"/>
                    </w:rPr>
                    <w:t>。</w:t>
                  </w:r>
                </w:p>
              </w:tc>
            </w:tr>
            <w:tr w:rsidR="00A65DD1" w:rsidRPr="00B74FE1" w14:paraId="71BF413E" w14:textId="77777777" w:rsidTr="00B74FE1">
              <w:tc>
                <w:tcPr>
                  <w:tcW w:w="709" w:type="dxa"/>
                </w:tcPr>
                <w:p w14:paraId="1EA18506" w14:textId="77777777" w:rsidR="00A65DD1" w:rsidRPr="00B74FE1" w:rsidRDefault="00A65DD1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12220" w:type="dxa"/>
                  <w:gridSpan w:val="2"/>
                </w:tcPr>
                <w:p w14:paraId="35790302" w14:textId="77777777" w:rsidR="00463649" w:rsidRDefault="00A65DD1" w:rsidP="00463649">
                  <w:pPr>
                    <w:spacing w:beforeLines="100" w:before="36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 w:rsidRPr="00B74FE1">
                    <w:rPr>
                      <w:rFonts w:ascii="Times New Roman" w:eastAsia="標楷體" w:hAnsi="標楷體"/>
                      <w:szCs w:val="28"/>
                    </w:rPr>
                    <w:t>已知</w:t>
                  </w:r>
                  <w:r w:rsidR="00F20B89">
                    <w:rPr>
                      <w:rFonts w:ascii="Times New Roman" w:eastAsia="標楷體" w:hAnsi="標楷體" w:hint="eastAsia"/>
                      <w:szCs w:val="28"/>
                    </w:rPr>
                    <w:t>一長方體的長、寬、高分別為</w:t>
                  </w:r>
                  <w:r w:rsidR="00F20B89" w:rsidRPr="00765E99">
                    <w:rPr>
                      <w:rFonts w:ascii="Times New Roman" w:eastAsia="標楷體" w:hAnsi="標楷體" w:hint="eastAsia"/>
                      <w:i/>
                      <w:szCs w:val="28"/>
                    </w:rPr>
                    <w:t>a</w:t>
                  </w:r>
                  <w:r w:rsidR="00F20B89">
                    <w:rPr>
                      <w:rFonts w:ascii="Times New Roman" w:eastAsia="標楷體" w:hAnsi="標楷體" w:hint="eastAsia"/>
                      <w:szCs w:val="28"/>
                    </w:rPr>
                    <w:t>公分、</w:t>
                  </w:r>
                  <w:r w:rsidR="00F20B89">
                    <w:rPr>
                      <w:rFonts w:ascii="Times New Roman" w:eastAsia="標楷體" w:hAnsi="標楷體" w:hint="eastAsia"/>
                      <w:szCs w:val="28"/>
                    </w:rPr>
                    <w:t>b</w:t>
                  </w:r>
                  <w:r w:rsidR="00F20B89">
                    <w:rPr>
                      <w:rFonts w:ascii="Times New Roman" w:eastAsia="標楷體" w:hAnsi="標楷體" w:hint="eastAsia"/>
                      <w:szCs w:val="28"/>
                    </w:rPr>
                    <w:t>公分、</w:t>
                  </w:r>
                  <w:r w:rsidR="00F20B89">
                    <w:rPr>
                      <w:rFonts w:ascii="Times New Roman" w:eastAsia="標楷體" w:hAnsi="標楷體" w:hint="eastAsia"/>
                      <w:szCs w:val="28"/>
                    </w:rPr>
                    <w:t>c</w:t>
                  </w:r>
                  <w:r w:rsidR="00F20B89">
                    <w:rPr>
                      <w:rFonts w:ascii="Times New Roman" w:eastAsia="標楷體" w:hAnsi="標楷體" w:hint="eastAsia"/>
                      <w:szCs w:val="28"/>
                    </w:rPr>
                    <w:t>公分，</w:t>
                  </w:r>
                  <w:r w:rsidR="00F20B89" w:rsidRPr="00B74FE1">
                    <w:rPr>
                      <w:rFonts w:ascii="Times New Roman" w:eastAsia="標楷體" w:hAnsi="標楷體"/>
                      <w:szCs w:val="28"/>
                    </w:rPr>
                    <w:t>則此</w:t>
                  </w:r>
                  <w:r w:rsidR="00F20B89">
                    <w:rPr>
                      <w:rFonts w:ascii="Times New Roman" w:eastAsia="標楷體" w:hAnsi="標楷體" w:hint="eastAsia"/>
                      <w:szCs w:val="28"/>
                    </w:rPr>
                    <w:t>長方體的表面積</w:t>
                  </w:r>
                  <w:r w:rsidR="00CD64D2">
                    <w:rPr>
                      <w:rFonts w:ascii="Times New Roman" w:eastAsia="標楷體" w:hAnsi="標楷體" w:hint="eastAsia"/>
                      <w:szCs w:val="28"/>
                    </w:rPr>
                    <w:t>為</w:t>
                  </w:r>
                  <w:r w:rsidR="00F20B89" w:rsidRPr="00B74FE1">
                    <w:rPr>
                      <w:rFonts w:ascii="Times New Roman" w:eastAsia="標楷體" w:hAnsi="Times New Roman"/>
                      <w:szCs w:val="28"/>
                    </w:rPr>
                    <w:t>(</w:t>
                  </w:r>
                  <w:r w:rsidR="00F20B89">
                    <w:rPr>
                      <w:rFonts w:ascii="Times New Roman" w:eastAsia="標楷體" w:hAnsi="Times New Roman" w:hint="eastAsia"/>
                      <w:szCs w:val="28"/>
                    </w:rPr>
                    <w:t xml:space="preserve">   </w:t>
                  </w:r>
                  <w:r w:rsidR="00463649">
                    <w:rPr>
                      <w:rFonts w:ascii="Times New Roman" w:eastAsia="標楷體" w:hAnsi="Times New Roman" w:hint="eastAsia"/>
                      <w:szCs w:val="28"/>
                    </w:rPr>
                    <w:t xml:space="preserve">        </w:t>
                  </w:r>
                  <w:r w:rsidR="00F20B89">
                    <w:rPr>
                      <w:rFonts w:ascii="Times New Roman" w:eastAsia="標楷體" w:hAnsi="Times New Roman" w:hint="eastAsia"/>
                      <w:szCs w:val="28"/>
                    </w:rPr>
                    <w:t xml:space="preserve">     </w:t>
                  </w:r>
                  <w:r w:rsidR="00F20B89" w:rsidRPr="00B74FE1">
                    <w:rPr>
                      <w:rFonts w:ascii="Times New Roman" w:eastAsia="標楷體" w:hAnsi="Times New Roman"/>
                      <w:szCs w:val="28"/>
                    </w:rPr>
                    <w:t>)</w:t>
                  </w:r>
                  <w:r w:rsidR="00F20B89">
                    <w:rPr>
                      <w:rFonts w:ascii="Times New Roman" w:eastAsia="標楷體" w:hAnsi="Times New Roman" w:hint="eastAsia"/>
                      <w:szCs w:val="28"/>
                    </w:rPr>
                    <w:t>平方公分，</w:t>
                  </w:r>
                </w:p>
                <w:p w14:paraId="7E7536AB" w14:textId="77777777" w:rsidR="00A65DD1" w:rsidRPr="00B74FE1" w:rsidRDefault="00F20B89" w:rsidP="00463649">
                  <w:pPr>
                    <w:spacing w:beforeLines="50" w:before="180"/>
                    <w:rPr>
                      <w:rFonts w:ascii="Times New Roman" w:eastAsia="標楷體" w:hAnsi="Times New Roman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szCs w:val="28"/>
                    </w:rPr>
                    <w:t>此長方體的體積為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(        )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立方公分</w:t>
                  </w:r>
                  <w:r w:rsidRPr="00B74FE1">
                    <w:rPr>
                      <w:rFonts w:ascii="Times New Roman" w:eastAsia="標楷體" w:hAnsi="標楷體"/>
                      <w:szCs w:val="28"/>
                    </w:rPr>
                    <w:t>。</w:t>
                  </w:r>
                </w:p>
              </w:tc>
            </w:tr>
            <w:tr w:rsidR="00A85ABF" w:rsidRPr="00B74FE1" w14:paraId="22C96F26" w14:textId="77777777" w:rsidTr="00B74FE1">
              <w:tc>
                <w:tcPr>
                  <w:tcW w:w="709" w:type="dxa"/>
                </w:tcPr>
                <w:p w14:paraId="5136E2EE" w14:textId="77777777" w:rsidR="00A85ABF" w:rsidRPr="00B74FE1" w:rsidRDefault="00E724A9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5</w:t>
                  </w:r>
                  <w:r w:rsidR="00A85ABF" w:rsidRPr="00B74FE1">
                    <w:rPr>
                      <w:rFonts w:ascii="標楷體" w:eastAsia="標楷體" w:hAnsi="標楷體"/>
                      <w:b/>
                      <w:szCs w:val="28"/>
                    </w:rPr>
                    <w:t>.</w:t>
                  </w:r>
                </w:p>
              </w:tc>
              <w:tc>
                <w:tcPr>
                  <w:tcW w:w="12220" w:type="dxa"/>
                  <w:gridSpan w:val="2"/>
                </w:tcPr>
                <w:p w14:paraId="41ACA498" w14:textId="77777777" w:rsidR="00CD64D2" w:rsidRPr="00CD64D2" w:rsidRDefault="00CD64D2" w:rsidP="00CD64D2">
                  <w:pPr>
                    <w:spacing w:beforeLines="100" w:before="360"/>
                    <w:rPr>
                      <w:rFonts w:ascii="Times New Roman" w:eastAsia="標楷體" w:hAnsi="Times New Roman"/>
                      <w:color w:val="000000"/>
                    </w:rPr>
                  </w:pPr>
                  <w:r w:rsidRPr="00CD64D2">
                    <w:rPr>
                      <w:rFonts w:ascii="Times New Roman" w:eastAsia="標楷體" w:hAnsi="標楷體"/>
                      <w:color w:val="000000"/>
                    </w:rPr>
                    <w:t>若一角柱的底面積為</w:t>
                  </w:r>
                  <w:r w:rsidRPr="00CD64D2">
                    <w:rPr>
                      <w:rFonts w:ascii="Times New Roman" w:eastAsia="標楷體" w:hAnsi="Times New Roman"/>
                      <w:color w:val="000000"/>
                    </w:rPr>
                    <w:t>A</w:t>
                  </w:r>
                  <w:r w:rsidRPr="00CD64D2">
                    <w:rPr>
                      <w:rFonts w:ascii="Times New Roman" w:eastAsia="標楷體" w:hAnsi="標楷體"/>
                      <w:color w:val="000000"/>
                    </w:rPr>
                    <w:t>平方公分、底面周長為</w:t>
                  </w:r>
                  <w:r w:rsidRPr="00CD64D2">
                    <w:rPr>
                      <w:rFonts w:ascii="Times New Roman" w:eastAsia="標楷體" w:hAnsi="Times New Roman"/>
                      <w:color w:val="000000"/>
                    </w:rPr>
                    <w:t>S</w:t>
                  </w:r>
                  <w:r w:rsidRPr="00CD64D2">
                    <w:rPr>
                      <w:rFonts w:ascii="Times New Roman" w:eastAsia="標楷體" w:hAnsi="標楷體"/>
                      <w:color w:val="000000"/>
                    </w:rPr>
                    <w:t>公分、</w:t>
                  </w:r>
                  <w:r w:rsidRPr="00CD64D2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柱高為</w:t>
                  </w:r>
                  <w:r w:rsidRPr="00CD64D2">
                    <w:rPr>
                      <w:rFonts w:ascii="Times New Roman" w:eastAsia="標楷體" w:hAnsi="Times New Roman"/>
                      <w:color w:val="000000"/>
                      <w:position w:val="2"/>
                    </w:rPr>
                    <w:t>h</w:t>
                  </w:r>
                  <w:r w:rsidRPr="00CD64D2">
                    <w:rPr>
                      <w:rFonts w:ascii="Times New Roman" w:eastAsia="標楷體" w:hAnsi="標楷體"/>
                      <w:color w:val="000000"/>
                      <w:position w:val="2"/>
                    </w:rPr>
                    <w:t>公分</w:t>
                  </w:r>
                  <w:r w:rsidRPr="00CD64D2">
                    <w:rPr>
                      <w:rFonts w:ascii="Times New Roman" w:eastAsia="標楷體" w:hAnsi="標楷體"/>
                      <w:color w:val="000000"/>
                    </w:rPr>
                    <w:t>，則此角柱的表面積為</w:t>
                  </w:r>
                  <w:r w:rsidRPr="00CD64D2">
                    <w:rPr>
                      <w:rFonts w:ascii="Times New Roman" w:eastAsia="標楷體" w:hAnsi="Times New Roman"/>
                      <w:color w:val="000000"/>
                    </w:rPr>
                    <w:t>(                   )</w:t>
                  </w:r>
                </w:p>
                <w:p w14:paraId="173336C9" w14:textId="77777777" w:rsidR="00CD64D2" w:rsidRPr="00CD64D2" w:rsidRDefault="00CD64D2" w:rsidP="00CD64D2">
                  <w:pPr>
                    <w:spacing w:beforeLines="50" w:before="18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 w:rsidRPr="00CD64D2">
                    <w:rPr>
                      <w:rFonts w:ascii="Times New Roman" w:eastAsia="標楷體" w:hAnsi="標楷體"/>
                      <w:color w:val="000000"/>
                    </w:rPr>
                    <w:t>平方公分，此角柱的體積為</w:t>
                  </w:r>
                  <w:r w:rsidRPr="00CD64D2">
                    <w:rPr>
                      <w:rFonts w:ascii="Times New Roman" w:eastAsia="標楷體" w:hAnsi="Times New Roman"/>
                      <w:color w:val="000000"/>
                    </w:rPr>
                    <w:t>(        )</w:t>
                  </w:r>
                  <w:r w:rsidRPr="00CD64D2">
                    <w:rPr>
                      <w:rFonts w:ascii="Times New Roman" w:eastAsia="標楷體" w:hAnsi="標楷體"/>
                      <w:color w:val="000000"/>
                    </w:rPr>
                    <w:t>立方公分。</w:t>
                  </w:r>
                </w:p>
              </w:tc>
            </w:tr>
            <w:tr w:rsidR="00A57BE6" w:rsidRPr="00B74FE1" w14:paraId="531D1ABD" w14:textId="77777777" w:rsidTr="0031378D">
              <w:tc>
                <w:tcPr>
                  <w:tcW w:w="709" w:type="dxa"/>
                </w:tcPr>
                <w:p w14:paraId="24B9CC23" w14:textId="77777777" w:rsidR="00A57BE6" w:rsidRPr="00B74FE1" w:rsidRDefault="00E724A9" w:rsidP="00B74FE1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6</w:t>
                  </w:r>
                  <w:r w:rsidR="00A57BE6" w:rsidRPr="00B74FE1">
                    <w:rPr>
                      <w:rFonts w:ascii="標楷體" w:eastAsia="標楷體" w:hAnsi="標楷體"/>
                      <w:b/>
                      <w:szCs w:val="28"/>
                    </w:rPr>
                    <w:t>.</w:t>
                  </w:r>
                </w:p>
              </w:tc>
              <w:tc>
                <w:tcPr>
                  <w:tcW w:w="12220" w:type="dxa"/>
                  <w:gridSpan w:val="2"/>
                </w:tcPr>
                <w:p w14:paraId="06D93190" w14:textId="77777777" w:rsidR="00A57BE6" w:rsidRPr="00EF6BF2" w:rsidRDefault="00F372BD" w:rsidP="00F372BD">
                  <w:pPr>
                    <w:spacing w:beforeLines="100" w:before="360"/>
                    <w:rPr>
                      <w:rFonts w:ascii="Times New Roman" w:eastAsia="標楷體" w:hAnsi="Times New Roman"/>
                      <w:color w:val="000000"/>
                    </w:rPr>
                  </w:pPr>
                  <w:r w:rsidRPr="00EF6BF2">
                    <w:rPr>
                      <w:rFonts w:ascii="Times New Roman" w:eastAsia="標楷體" w:hAnsi="標楷體"/>
                      <w:color w:val="000000"/>
                    </w:rPr>
                    <w:t>若一正圓柱體的底面半徑為</w:t>
                  </w:r>
                  <w:r w:rsidRPr="00EF6BF2">
                    <w:rPr>
                      <w:rFonts w:ascii="Times New Roman" w:eastAsia="標楷體" w:hAnsi="Times New Roman"/>
                      <w:color w:val="000000"/>
                    </w:rPr>
                    <w:t>r</w:t>
                  </w:r>
                  <w:r w:rsidRPr="00EF6BF2">
                    <w:rPr>
                      <w:rFonts w:ascii="Times New Roman" w:eastAsia="標楷體" w:hAnsi="標楷體"/>
                      <w:color w:val="000000"/>
                    </w:rPr>
                    <w:t>公分，柱高為</w:t>
                  </w:r>
                  <w:r w:rsidRPr="00EF6BF2">
                    <w:rPr>
                      <w:rFonts w:ascii="Times New Roman" w:eastAsia="標楷體" w:hAnsi="Times New Roman"/>
                      <w:color w:val="000000"/>
                    </w:rPr>
                    <w:t>h</w:t>
                  </w:r>
                  <w:r w:rsidRPr="00EF6BF2">
                    <w:rPr>
                      <w:rFonts w:ascii="Times New Roman" w:eastAsia="標楷體" w:hAnsi="標楷體"/>
                      <w:color w:val="000000"/>
                    </w:rPr>
                    <w:t>公分，則此正圓柱體的表面積為</w:t>
                  </w:r>
                  <w:r w:rsidRPr="00EF6BF2">
                    <w:rPr>
                      <w:rFonts w:ascii="Times New Roman" w:eastAsia="標楷體" w:hAnsi="Times New Roman"/>
                      <w:color w:val="000000"/>
                    </w:rPr>
                    <w:t>(                  )</w:t>
                  </w:r>
                  <w:r w:rsidRPr="00EF6BF2">
                    <w:rPr>
                      <w:rFonts w:ascii="Times New Roman" w:eastAsia="標楷體" w:hAnsi="標楷體"/>
                      <w:color w:val="000000"/>
                    </w:rPr>
                    <w:t>平方公分，此</w:t>
                  </w:r>
                </w:p>
                <w:p w14:paraId="554F026E" w14:textId="77777777" w:rsidR="00F372BD" w:rsidRPr="00B74FE1" w:rsidRDefault="00F372BD" w:rsidP="002A1BC8">
                  <w:pPr>
                    <w:spacing w:beforeLines="50" w:before="180" w:afterLines="50" w:after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EF6BF2">
                    <w:rPr>
                      <w:rFonts w:ascii="Times New Roman" w:eastAsia="標楷體" w:hAnsi="標楷體"/>
                      <w:color w:val="000000"/>
                    </w:rPr>
                    <w:t>正圓柱體的體積為</w:t>
                  </w:r>
                  <w:r w:rsidR="00EF6BF2" w:rsidRPr="00EF6BF2">
                    <w:rPr>
                      <w:rFonts w:ascii="Times New Roman" w:eastAsia="標楷體" w:hAnsi="Times New Roman"/>
                      <w:color w:val="000000"/>
                    </w:rPr>
                    <w:t>(               )</w:t>
                  </w:r>
                  <w:r w:rsidR="00EF6BF2" w:rsidRPr="00EF6BF2">
                    <w:rPr>
                      <w:rFonts w:ascii="Times New Roman" w:eastAsia="標楷體" w:hAnsi="標楷體"/>
                      <w:color w:val="000000"/>
                    </w:rPr>
                    <w:t>立方公分。</w:t>
                  </w:r>
                </w:p>
              </w:tc>
            </w:tr>
            <w:tr w:rsidR="00993021" w:rsidRPr="00B74FE1" w14:paraId="6EE6BAD5" w14:textId="77777777" w:rsidTr="0031378D">
              <w:tc>
                <w:tcPr>
                  <w:tcW w:w="709" w:type="dxa"/>
                </w:tcPr>
                <w:p w14:paraId="1E97AA44" w14:textId="77777777" w:rsidR="00993021" w:rsidRPr="00B74FE1" w:rsidRDefault="00993021" w:rsidP="00993021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7.</w:t>
                  </w:r>
                </w:p>
              </w:tc>
              <w:tc>
                <w:tcPr>
                  <w:tcW w:w="4536" w:type="dxa"/>
                </w:tcPr>
                <w:p w14:paraId="3B6BB1DE" w14:textId="77777777" w:rsidR="00993021" w:rsidRDefault="0031378D" w:rsidP="000F0398">
                  <w:pPr>
                    <w:spacing w:beforeLines="100" w:before="360"/>
                    <w:jc w:val="center"/>
                    <w:rPr>
                      <w:rFonts w:hint="eastAsia"/>
                    </w:rPr>
                  </w:pPr>
                  <w:r>
                    <w:object w:dxaOrig="6270" w:dyaOrig="7590" w14:anchorId="5E63D9B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6.5pt;height:165.75pt" o:ole="">
                        <v:imagedata r:id="rId7" o:title=""/>
                      </v:shape>
                      <o:OLEObject Type="Embed" ProgID="PBrush" ShapeID="_x0000_i1025" DrawAspect="Content" ObjectID="_1789219612" r:id="rId8"/>
                    </w:object>
                  </w:r>
                </w:p>
                <w:p w14:paraId="2D937036" w14:textId="77777777" w:rsidR="000F0398" w:rsidRPr="000F0398" w:rsidRDefault="000F0398" w:rsidP="002A1BC8">
                  <w:pPr>
                    <w:spacing w:afterLines="50" w:after="180"/>
                    <w:jc w:val="center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0F0398">
                    <w:rPr>
                      <w:rFonts w:ascii="Times New Roman" w:eastAsia="標楷體" w:hAnsi="標楷體"/>
                      <w:b/>
                    </w:rPr>
                    <w:t>圖</w:t>
                  </w:r>
                  <w:r w:rsidRPr="000F0398">
                    <w:rPr>
                      <w:rFonts w:ascii="Times New Roman" w:eastAsia="標楷體" w:hAnsi="Times New Roman"/>
                      <w:b/>
                    </w:rPr>
                    <w:t>(</w:t>
                  </w:r>
                  <w:r w:rsidRPr="000F0398">
                    <w:rPr>
                      <w:rFonts w:ascii="Times New Roman" w:eastAsia="標楷體" w:hAnsi="標楷體"/>
                      <w:b/>
                    </w:rPr>
                    <w:t>一</w:t>
                  </w:r>
                  <w:r w:rsidRPr="000F0398">
                    <w:rPr>
                      <w:rFonts w:ascii="Times New Roman" w:eastAsia="標楷體" w:hAnsi="Times New Roman"/>
                      <w:b/>
                    </w:rPr>
                    <w:t>)</w:t>
                  </w:r>
                </w:p>
              </w:tc>
              <w:tc>
                <w:tcPr>
                  <w:tcW w:w="7684" w:type="dxa"/>
                </w:tcPr>
                <w:p w14:paraId="0C4483F0" w14:textId="77777777" w:rsidR="00993021" w:rsidRDefault="00ED34B7" w:rsidP="00993021">
                  <w:pPr>
                    <w:spacing w:beforeLines="100" w:before="36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szCs w:val="28"/>
                    </w:rPr>
                    <w:t>圖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一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)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為一直圓錐體的展開圖，</w:t>
                  </w:r>
                  <w:r w:rsidR="006331A5">
                    <w:rPr>
                      <w:rFonts w:ascii="Times New Roman" w:eastAsia="標楷體" w:hAnsi="Times New Roman" w:hint="eastAsia"/>
                      <w:szCs w:val="28"/>
                    </w:rPr>
                    <w:t>若將此展開圖摺成立體圖後，</w:t>
                  </w:r>
                  <w:r w:rsidR="0019061B">
                    <w:rPr>
                      <w:rFonts w:ascii="Times New Roman" w:eastAsia="標楷體" w:hAnsi="Times New Roman" w:hint="eastAsia"/>
                      <w:szCs w:val="28"/>
                    </w:rPr>
                    <w:t>則：</w:t>
                  </w:r>
                </w:p>
                <w:p w14:paraId="3B864A21" w14:textId="77777777" w:rsidR="0019061B" w:rsidRDefault="0019061B" w:rsidP="0019061B">
                  <w:pPr>
                    <w:numPr>
                      <w:ilvl w:val="0"/>
                      <w:numId w:val="26"/>
                    </w:numPr>
                    <w:spacing w:beforeLines="100" w:before="36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szCs w:val="28"/>
                    </w:rPr>
                    <w:t>A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、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B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、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C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、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D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、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O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五個點當中，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(        )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點為此直圓錐的頂點。</w:t>
                  </w:r>
                </w:p>
                <w:p w14:paraId="29D6B9D1" w14:textId="77777777" w:rsidR="0019061B" w:rsidRDefault="0019061B" w:rsidP="0019061B">
                  <w:pPr>
                    <w:numPr>
                      <w:ilvl w:val="0"/>
                      <w:numId w:val="26"/>
                    </w:numPr>
                    <w:spacing w:beforeLines="100" w:before="36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szCs w:val="28"/>
                    </w:rPr>
                    <w:t>扇形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ABD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為此直圓錐的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(      )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面，圓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O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為此直圓錐的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(      )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面。</w:t>
                  </w:r>
                </w:p>
                <w:p w14:paraId="2DA35AFF" w14:textId="77777777" w:rsidR="0019061B" w:rsidRPr="00B74FE1" w:rsidRDefault="0019061B" w:rsidP="0019061B">
                  <w:pPr>
                    <w:numPr>
                      <w:ilvl w:val="0"/>
                      <w:numId w:val="26"/>
                    </w:numPr>
                    <w:spacing w:beforeLines="100" w:before="36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szCs w:val="28"/>
                    </w:rPr>
                    <w:t>圓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O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周長與哪一個弧的長度相等？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 xml:space="preserve"> 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答：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(          )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。</w:t>
                  </w:r>
                </w:p>
              </w:tc>
            </w:tr>
            <w:tr w:rsidR="009C3E43" w:rsidRPr="00B74FE1" w14:paraId="11F4C3FA" w14:textId="77777777" w:rsidTr="0031378D">
              <w:tc>
                <w:tcPr>
                  <w:tcW w:w="709" w:type="dxa"/>
                </w:tcPr>
                <w:p w14:paraId="249A612F" w14:textId="77777777" w:rsidR="009C3E43" w:rsidRPr="00B74FE1" w:rsidRDefault="009C3E43" w:rsidP="009C3E43">
                  <w:pPr>
                    <w:spacing w:beforeLines="100" w:before="36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B74FE1">
                    <w:rPr>
                      <w:rFonts w:ascii="標楷體" w:eastAsia="標楷體" w:hAnsi="標楷體"/>
                      <w:b/>
                      <w:szCs w:val="28"/>
                    </w:rPr>
                    <w:t>8.</w:t>
                  </w:r>
                </w:p>
              </w:tc>
              <w:tc>
                <w:tcPr>
                  <w:tcW w:w="4536" w:type="dxa"/>
                </w:tcPr>
                <w:p w14:paraId="518F1FD1" w14:textId="77777777" w:rsidR="009C3E43" w:rsidRDefault="0031378D" w:rsidP="009C3E43">
                  <w:pPr>
                    <w:spacing w:beforeLines="100" w:before="360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>
                    <w:object w:dxaOrig="9525" w:dyaOrig="8535" w14:anchorId="37A3222F">
                      <v:shape id="_x0000_i1026" type="#_x0000_t75" style="width:176.25pt;height:156.75pt" o:ole="">
                        <v:imagedata r:id="rId9" o:title=""/>
                      </v:shape>
                      <o:OLEObject Type="Embed" ProgID="PBrush" ShapeID="_x0000_i1026" DrawAspect="Content" ObjectID="_1789219613" r:id="rId10"/>
                    </w:object>
                  </w:r>
                </w:p>
                <w:p w14:paraId="7AC4634C" w14:textId="77777777" w:rsidR="009C3E43" w:rsidRPr="009C3E43" w:rsidRDefault="009C3E43" w:rsidP="008E44F4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9C3E43">
                    <w:rPr>
                      <w:rFonts w:ascii="標楷體" w:eastAsia="標楷體" w:hAnsi="標楷體" w:hint="eastAsia"/>
                      <w:b/>
                      <w:szCs w:val="28"/>
                    </w:rPr>
                    <w:t>圖(二)</w:t>
                  </w:r>
                </w:p>
              </w:tc>
              <w:tc>
                <w:tcPr>
                  <w:tcW w:w="7684" w:type="dxa"/>
                </w:tcPr>
                <w:p w14:paraId="5B225AA9" w14:textId="77777777" w:rsidR="009C3E43" w:rsidRDefault="009C3E43" w:rsidP="009C3E43">
                  <w:pPr>
                    <w:spacing w:beforeLines="100" w:before="36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szCs w:val="28"/>
                    </w:rPr>
                    <w:t>圖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二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)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為一長方體的展開圖</w:t>
                  </w:r>
                  <w:r w:rsidR="008E44F4">
                    <w:rPr>
                      <w:rFonts w:ascii="Times New Roman" w:eastAsia="標楷體" w:hAnsi="Times New Roman" w:hint="eastAsia"/>
                      <w:szCs w:val="28"/>
                    </w:rPr>
                    <w:t>，若將此展開圖摺成</w:t>
                  </w:r>
                  <w:r w:rsidR="006331A5">
                    <w:rPr>
                      <w:rFonts w:ascii="Times New Roman" w:eastAsia="標楷體" w:hAnsi="Times New Roman" w:hint="eastAsia"/>
                      <w:szCs w:val="28"/>
                    </w:rPr>
                    <w:t>立</w:t>
                  </w:r>
                  <w:r w:rsidR="008E44F4">
                    <w:rPr>
                      <w:rFonts w:ascii="Times New Roman" w:eastAsia="標楷體" w:hAnsi="Times New Roman" w:hint="eastAsia"/>
                      <w:szCs w:val="28"/>
                    </w:rPr>
                    <w:t>體</w:t>
                  </w:r>
                  <w:r w:rsidR="006331A5">
                    <w:rPr>
                      <w:rFonts w:ascii="Times New Roman" w:eastAsia="標楷體" w:hAnsi="Times New Roman" w:hint="eastAsia"/>
                      <w:szCs w:val="28"/>
                    </w:rPr>
                    <w:t>圖</w:t>
                  </w:r>
                  <w:r w:rsidR="008E44F4">
                    <w:rPr>
                      <w:rFonts w:ascii="Times New Roman" w:eastAsia="標楷體" w:hAnsi="Times New Roman" w:hint="eastAsia"/>
                      <w:szCs w:val="28"/>
                    </w:rPr>
                    <w:t>後，則：</w:t>
                  </w:r>
                </w:p>
                <w:p w14:paraId="4FFCEF91" w14:textId="77777777" w:rsidR="008E44F4" w:rsidRDefault="008E44F4" w:rsidP="008E44F4">
                  <w:pPr>
                    <w:numPr>
                      <w:ilvl w:val="0"/>
                      <w:numId w:val="27"/>
                    </w:numPr>
                    <w:spacing w:beforeLines="100" w:before="36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szCs w:val="28"/>
                    </w:rPr>
                    <w:t>面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ADFE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與面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(            )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互相平行。</w:t>
                  </w:r>
                </w:p>
                <w:p w14:paraId="357F7647" w14:textId="77777777" w:rsidR="008E44F4" w:rsidRDefault="008E44F4" w:rsidP="008E44F4">
                  <w:pPr>
                    <w:numPr>
                      <w:ilvl w:val="0"/>
                      <w:numId w:val="27"/>
                    </w:numPr>
                    <w:spacing w:beforeLines="100" w:before="36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szCs w:val="28"/>
                    </w:rPr>
                    <w:t>面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ADFE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與面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KLNM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互相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(            )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。</w:t>
                  </w:r>
                </w:p>
                <w:p w14:paraId="75E94B25" w14:textId="77777777" w:rsidR="008E44F4" w:rsidRPr="00B74FE1" w:rsidRDefault="00004CFF" w:rsidP="00004CFF">
                  <w:pPr>
                    <w:numPr>
                      <w:ilvl w:val="0"/>
                      <w:numId w:val="27"/>
                    </w:numPr>
                    <w:spacing w:beforeLines="100" w:before="36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szCs w:val="28"/>
                    </w:rPr>
                    <w:t>面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ABJI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與面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KLNM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互相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(            )</w:t>
                  </w:r>
                  <w:r>
                    <w:rPr>
                      <w:rFonts w:ascii="Times New Roman" w:eastAsia="標楷體" w:hAnsi="Times New Roman" w:hint="eastAsia"/>
                      <w:szCs w:val="28"/>
                    </w:rPr>
                    <w:t>。</w:t>
                  </w:r>
                </w:p>
              </w:tc>
            </w:tr>
          </w:tbl>
          <w:p w14:paraId="760F1945" w14:textId="77777777" w:rsidR="00013121" w:rsidRPr="00707BC8" w:rsidRDefault="00013121" w:rsidP="000C42B0">
            <w:pPr>
              <w:spacing w:beforeLines="50" w:before="180" w:afterLines="50" w:after="1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674A0AB5" w14:textId="77777777" w:rsidR="009C3E43" w:rsidRPr="009C3E43" w:rsidRDefault="009C3E43" w:rsidP="002A1BC8">
      <w:pPr>
        <w:tabs>
          <w:tab w:val="left" w:pos="3014"/>
        </w:tabs>
        <w:rPr>
          <w:rFonts w:ascii="標楷體" w:eastAsia="標楷體" w:hAnsi="標楷體" w:hint="eastAsia"/>
          <w:sz w:val="28"/>
          <w:szCs w:val="28"/>
        </w:rPr>
      </w:pPr>
    </w:p>
    <w:sectPr w:rsidR="009C3E43" w:rsidRPr="009C3E43" w:rsidSect="00013121">
      <w:footerReference w:type="even" r:id="rId11"/>
      <w:footerReference w:type="default" r:id="rId12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56D98" w14:textId="77777777" w:rsidR="00A00303" w:rsidRDefault="00A00303" w:rsidP="00013121">
      <w:r>
        <w:separator/>
      </w:r>
    </w:p>
  </w:endnote>
  <w:endnote w:type="continuationSeparator" w:id="0">
    <w:p w14:paraId="243CD389" w14:textId="77777777" w:rsidR="00A00303" w:rsidRDefault="00A00303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A6F0F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8136BC4" w14:textId="77777777" w:rsidR="00013121" w:rsidRDefault="000131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04FBE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331A5">
      <w:rPr>
        <w:rStyle w:val="a7"/>
        <w:noProof/>
      </w:rPr>
      <w:t>1</w:t>
    </w:r>
    <w:r>
      <w:rPr>
        <w:rStyle w:val="a7"/>
      </w:rPr>
      <w:fldChar w:fldCharType="end"/>
    </w:r>
  </w:p>
  <w:p w14:paraId="1D0FF7A1" w14:textId="77777777" w:rsidR="00013121" w:rsidRPr="00132BC8" w:rsidRDefault="00013121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620C4" w14:textId="77777777" w:rsidR="00A00303" w:rsidRDefault="00A00303" w:rsidP="00013121">
      <w:r>
        <w:separator/>
      </w:r>
    </w:p>
  </w:footnote>
  <w:footnote w:type="continuationSeparator" w:id="0">
    <w:p w14:paraId="3376E210" w14:textId="77777777" w:rsidR="00A00303" w:rsidRDefault="00A00303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235"/>
    <w:multiLevelType w:val="hybridMultilevel"/>
    <w:tmpl w:val="6250036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3B3534"/>
    <w:multiLevelType w:val="hybridMultilevel"/>
    <w:tmpl w:val="E40EA9C8"/>
    <w:lvl w:ilvl="0" w:tplc="E22A06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D205E"/>
    <w:multiLevelType w:val="hybridMultilevel"/>
    <w:tmpl w:val="493CF84A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7E4769"/>
    <w:multiLevelType w:val="hybridMultilevel"/>
    <w:tmpl w:val="8752B3B6"/>
    <w:lvl w:ilvl="0" w:tplc="DE1C80C8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3A40A8"/>
    <w:multiLevelType w:val="hybridMultilevel"/>
    <w:tmpl w:val="83281D1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EB657B8"/>
    <w:multiLevelType w:val="hybridMultilevel"/>
    <w:tmpl w:val="F604A65C"/>
    <w:lvl w:ilvl="0" w:tplc="5C9A137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E63D80"/>
    <w:multiLevelType w:val="hybridMultilevel"/>
    <w:tmpl w:val="156C180C"/>
    <w:lvl w:ilvl="0" w:tplc="F238D5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D86D6B"/>
    <w:multiLevelType w:val="hybridMultilevel"/>
    <w:tmpl w:val="EE9A31F2"/>
    <w:lvl w:ilvl="0" w:tplc="82D0E92C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35BB0757"/>
    <w:multiLevelType w:val="hybridMultilevel"/>
    <w:tmpl w:val="0B58741A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9" w15:restartNumberingAfterBreak="0">
    <w:nsid w:val="37642E95"/>
    <w:multiLevelType w:val="hybridMultilevel"/>
    <w:tmpl w:val="16645A3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AF6337A"/>
    <w:multiLevelType w:val="hybridMultilevel"/>
    <w:tmpl w:val="E6C49040"/>
    <w:lvl w:ilvl="0" w:tplc="5592559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9A56B7"/>
    <w:multiLevelType w:val="hybridMultilevel"/>
    <w:tmpl w:val="3D52DE12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915F7B"/>
    <w:multiLevelType w:val="hybridMultilevel"/>
    <w:tmpl w:val="708C3366"/>
    <w:lvl w:ilvl="0" w:tplc="853EFBF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23A41F3"/>
    <w:multiLevelType w:val="multilevel"/>
    <w:tmpl w:val="10E81B78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7B63E9"/>
    <w:multiLevelType w:val="hybridMultilevel"/>
    <w:tmpl w:val="493CF84A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BE5815"/>
    <w:multiLevelType w:val="hybridMultilevel"/>
    <w:tmpl w:val="C284C7B4"/>
    <w:lvl w:ilvl="0" w:tplc="3580E9B0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C558EC"/>
    <w:multiLevelType w:val="hybridMultilevel"/>
    <w:tmpl w:val="3CF28248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3F57C83"/>
    <w:multiLevelType w:val="hybridMultilevel"/>
    <w:tmpl w:val="453432AC"/>
    <w:lvl w:ilvl="0" w:tplc="E564DD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1B65CE"/>
    <w:multiLevelType w:val="hybridMultilevel"/>
    <w:tmpl w:val="10E81B78"/>
    <w:lvl w:ilvl="0" w:tplc="675A64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514B6E"/>
    <w:multiLevelType w:val="hybridMultilevel"/>
    <w:tmpl w:val="33244590"/>
    <w:lvl w:ilvl="0" w:tplc="D70CA778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DD5BA5"/>
    <w:multiLevelType w:val="hybridMultilevel"/>
    <w:tmpl w:val="CB145094"/>
    <w:lvl w:ilvl="0" w:tplc="8FC27AF6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E8761B"/>
    <w:multiLevelType w:val="hybridMultilevel"/>
    <w:tmpl w:val="7DD6E998"/>
    <w:lvl w:ilvl="0" w:tplc="5A0CD87E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7949F6"/>
    <w:multiLevelType w:val="hybridMultilevel"/>
    <w:tmpl w:val="39643B00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460584E"/>
    <w:multiLevelType w:val="hybridMultilevel"/>
    <w:tmpl w:val="C30C1DD6"/>
    <w:lvl w:ilvl="0" w:tplc="75BA0382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25488C"/>
    <w:multiLevelType w:val="hybridMultilevel"/>
    <w:tmpl w:val="DE866E80"/>
    <w:lvl w:ilvl="0" w:tplc="87BEEC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68A6FEF"/>
    <w:multiLevelType w:val="hybridMultilevel"/>
    <w:tmpl w:val="039CC40C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CD13701"/>
    <w:multiLevelType w:val="hybridMultilevel"/>
    <w:tmpl w:val="512C838C"/>
    <w:lvl w:ilvl="0" w:tplc="DD4AE0C4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37419947">
    <w:abstractNumId w:val="18"/>
  </w:num>
  <w:num w:numId="2" w16cid:durableId="1044602654">
    <w:abstractNumId w:val="13"/>
  </w:num>
  <w:num w:numId="3" w16cid:durableId="1389456893">
    <w:abstractNumId w:val="10"/>
  </w:num>
  <w:num w:numId="4" w16cid:durableId="1572424296">
    <w:abstractNumId w:val="8"/>
  </w:num>
  <w:num w:numId="5" w16cid:durableId="901720814">
    <w:abstractNumId w:val="9"/>
  </w:num>
  <w:num w:numId="6" w16cid:durableId="386681981">
    <w:abstractNumId w:val="4"/>
  </w:num>
  <w:num w:numId="7" w16cid:durableId="738790233">
    <w:abstractNumId w:val="12"/>
  </w:num>
  <w:num w:numId="8" w16cid:durableId="2095780770">
    <w:abstractNumId w:val="0"/>
  </w:num>
  <w:num w:numId="9" w16cid:durableId="1625190571">
    <w:abstractNumId w:val="22"/>
  </w:num>
  <w:num w:numId="10" w16cid:durableId="408891699">
    <w:abstractNumId w:val="25"/>
  </w:num>
  <w:num w:numId="11" w16cid:durableId="923999043">
    <w:abstractNumId w:val="16"/>
  </w:num>
  <w:num w:numId="12" w16cid:durableId="539704602">
    <w:abstractNumId w:val="7"/>
  </w:num>
  <w:num w:numId="13" w16cid:durableId="1352025321">
    <w:abstractNumId w:val="15"/>
  </w:num>
  <w:num w:numId="14" w16cid:durableId="1799058352">
    <w:abstractNumId w:val="23"/>
  </w:num>
  <w:num w:numId="15" w16cid:durableId="2138251635">
    <w:abstractNumId w:val="21"/>
  </w:num>
  <w:num w:numId="16" w16cid:durableId="1741169395">
    <w:abstractNumId w:val="1"/>
  </w:num>
  <w:num w:numId="17" w16cid:durableId="158549099">
    <w:abstractNumId w:val="6"/>
  </w:num>
  <w:num w:numId="18" w16cid:durableId="1879931536">
    <w:abstractNumId w:val="26"/>
  </w:num>
  <w:num w:numId="19" w16cid:durableId="926886016">
    <w:abstractNumId w:val="5"/>
  </w:num>
  <w:num w:numId="20" w16cid:durableId="8221491">
    <w:abstractNumId w:val="20"/>
  </w:num>
  <w:num w:numId="21" w16cid:durableId="1001736562">
    <w:abstractNumId w:val="14"/>
  </w:num>
  <w:num w:numId="22" w16cid:durableId="1763868120">
    <w:abstractNumId w:val="19"/>
  </w:num>
  <w:num w:numId="23" w16cid:durableId="189681334">
    <w:abstractNumId w:val="2"/>
  </w:num>
  <w:num w:numId="24" w16cid:durableId="1521965472">
    <w:abstractNumId w:val="11"/>
  </w:num>
  <w:num w:numId="25" w16cid:durableId="107822562">
    <w:abstractNumId w:val="3"/>
  </w:num>
  <w:num w:numId="26" w16cid:durableId="1013386021">
    <w:abstractNumId w:val="24"/>
  </w:num>
  <w:num w:numId="27" w16cid:durableId="7444546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057B"/>
    <w:rsid w:val="00004CFF"/>
    <w:rsid w:val="00013121"/>
    <w:rsid w:val="000226A5"/>
    <w:rsid w:val="00031209"/>
    <w:rsid w:val="000336DD"/>
    <w:rsid w:val="00037DF6"/>
    <w:rsid w:val="000423D8"/>
    <w:rsid w:val="00045DF6"/>
    <w:rsid w:val="0006105C"/>
    <w:rsid w:val="00080203"/>
    <w:rsid w:val="0008040C"/>
    <w:rsid w:val="0008547D"/>
    <w:rsid w:val="000A4AC5"/>
    <w:rsid w:val="000A5D74"/>
    <w:rsid w:val="000A6367"/>
    <w:rsid w:val="000B1121"/>
    <w:rsid w:val="000B4DAC"/>
    <w:rsid w:val="000C42B0"/>
    <w:rsid w:val="000E145C"/>
    <w:rsid w:val="000E2D40"/>
    <w:rsid w:val="000F0398"/>
    <w:rsid w:val="000F3217"/>
    <w:rsid w:val="00104979"/>
    <w:rsid w:val="00132BC8"/>
    <w:rsid w:val="00134DBF"/>
    <w:rsid w:val="00145850"/>
    <w:rsid w:val="00145A9A"/>
    <w:rsid w:val="00150D0C"/>
    <w:rsid w:val="001564D5"/>
    <w:rsid w:val="00170EC5"/>
    <w:rsid w:val="001733C0"/>
    <w:rsid w:val="0019061B"/>
    <w:rsid w:val="001909E9"/>
    <w:rsid w:val="00194CA8"/>
    <w:rsid w:val="0019606E"/>
    <w:rsid w:val="001B213F"/>
    <w:rsid w:val="001E396D"/>
    <w:rsid w:val="001F4513"/>
    <w:rsid w:val="001F5040"/>
    <w:rsid w:val="002129EF"/>
    <w:rsid w:val="002132CE"/>
    <w:rsid w:val="0022207B"/>
    <w:rsid w:val="00224F8A"/>
    <w:rsid w:val="00234594"/>
    <w:rsid w:val="00246E09"/>
    <w:rsid w:val="00250FA8"/>
    <w:rsid w:val="00254EE8"/>
    <w:rsid w:val="002563A5"/>
    <w:rsid w:val="00257565"/>
    <w:rsid w:val="002957C5"/>
    <w:rsid w:val="002A1741"/>
    <w:rsid w:val="002A1BC8"/>
    <w:rsid w:val="002A7844"/>
    <w:rsid w:val="002C4EA0"/>
    <w:rsid w:val="002C5E8E"/>
    <w:rsid w:val="002C6F74"/>
    <w:rsid w:val="002F46C6"/>
    <w:rsid w:val="0031378D"/>
    <w:rsid w:val="00331233"/>
    <w:rsid w:val="0033128C"/>
    <w:rsid w:val="003326D8"/>
    <w:rsid w:val="00337759"/>
    <w:rsid w:val="00340535"/>
    <w:rsid w:val="003465AA"/>
    <w:rsid w:val="00357182"/>
    <w:rsid w:val="00357D22"/>
    <w:rsid w:val="00357DD4"/>
    <w:rsid w:val="00362264"/>
    <w:rsid w:val="00367536"/>
    <w:rsid w:val="00376B2F"/>
    <w:rsid w:val="0038175E"/>
    <w:rsid w:val="0038675B"/>
    <w:rsid w:val="003961F8"/>
    <w:rsid w:val="003B30B6"/>
    <w:rsid w:val="003D7984"/>
    <w:rsid w:val="004040E5"/>
    <w:rsid w:val="00406FE2"/>
    <w:rsid w:val="00424B56"/>
    <w:rsid w:val="0042725D"/>
    <w:rsid w:val="00442BF4"/>
    <w:rsid w:val="00444779"/>
    <w:rsid w:val="00463649"/>
    <w:rsid w:val="004652C1"/>
    <w:rsid w:val="00472226"/>
    <w:rsid w:val="00474794"/>
    <w:rsid w:val="004C3AD1"/>
    <w:rsid w:val="004C7C9F"/>
    <w:rsid w:val="004D72AB"/>
    <w:rsid w:val="004F1FD5"/>
    <w:rsid w:val="004F732E"/>
    <w:rsid w:val="00524BD4"/>
    <w:rsid w:val="0053490D"/>
    <w:rsid w:val="00541B36"/>
    <w:rsid w:val="00543D00"/>
    <w:rsid w:val="00551ACA"/>
    <w:rsid w:val="00552270"/>
    <w:rsid w:val="00557CC4"/>
    <w:rsid w:val="0056634F"/>
    <w:rsid w:val="005A0F0C"/>
    <w:rsid w:val="005A4D15"/>
    <w:rsid w:val="005C08D7"/>
    <w:rsid w:val="005C30CB"/>
    <w:rsid w:val="005E20E2"/>
    <w:rsid w:val="005E4D5A"/>
    <w:rsid w:val="006055AC"/>
    <w:rsid w:val="0060794D"/>
    <w:rsid w:val="006321E1"/>
    <w:rsid w:val="006331A5"/>
    <w:rsid w:val="00634F3A"/>
    <w:rsid w:val="006417FB"/>
    <w:rsid w:val="006443B0"/>
    <w:rsid w:val="0065462E"/>
    <w:rsid w:val="00667F4E"/>
    <w:rsid w:val="00687415"/>
    <w:rsid w:val="0069025F"/>
    <w:rsid w:val="00697605"/>
    <w:rsid w:val="006A2CEB"/>
    <w:rsid w:val="006B5158"/>
    <w:rsid w:val="006D2112"/>
    <w:rsid w:val="006D7002"/>
    <w:rsid w:val="006F0696"/>
    <w:rsid w:val="006F3258"/>
    <w:rsid w:val="006F6923"/>
    <w:rsid w:val="00703B5B"/>
    <w:rsid w:val="00707BC8"/>
    <w:rsid w:val="00723ECE"/>
    <w:rsid w:val="00730ECD"/>
    <w:rsid w:val="00741450"/>
    <w:rsid w:val="00755829"/>
    <w:rsid w:val="00765E99"/>
    <w:rsid w:val="0077246C"/>
    <w:rsid w:val="00777944"/>
    <w:rsid w:val="00780F7F"/>
    <w:rsid w:val="007817BF"/>
    <w:rsid w:val="00797408"/>
    <w:rsid w:val="007B6013"/>
    <w:rsid w:val="007E1B35"/>
    <w:rsid w:val="007F1AFF"/>
    <w:rsid w:val="0080696C"/>
    <w:rsid w:val="00824DA6"/>
    <w:rsid w:val="0082782A"/>
    <w:rsid w:val="00841D8F"/>
    <w:rsid w:val="008443E1"/>
    <w:rsid w:val="0087556A"/>
    <w:rsid w:val="00876F3F"/>
    <w:rsid w:val="00877D95"/>
    <w:rsid w:val="008A4E09"/>
    <w:rsid w:val="008C412B"/>
    <w:rsid w:val="008D2744"/>
    <w:rsid w:val="008D2C82"/>
    <w:rsid w:val="008D39ED"/>
    <w:rsid w:val="008D4F5A"/>
    <w:rsid w:val="008E0614"/>
    <w:rsid w:val="008E18B0"/>
    <w:rsid w:val="008E44F4"/>
    <w:rsid w:val="008E7602"/>
    <w:rsid w:val="008F2D9F"/>
    <w:rsid w:val="008F7970"/>
    <w:rsid w:val="009052C0"/>
    <w:rsid w:val="009131AF"/>
    <w:rsid w:val="00914996"/>
    <w:rsid w:val="009149FB"/>
    <w:rsid w:val="009177E4"/>
    <w:rsid w:val="00931BAC"/>
    <w:rsid w:val="009455A0"/>
    <w:rsid w:val="00945BEF"/>
    <w:rsid w:val="009537BC"/>
    <w:rsid w:val="00972B30"/>
    <w:rsid w:val="00993021"/>
    <w:rsid w:val="009A1034"/>
    <w:rsid w:val="009B224C"/>
    <w:rsid w:val="009C3E43"/>
    <w:rsid w:val="009D3630"/>
    <w:rsid w:val="009E6EC1"/>
    <w:rsid w:val="009F7AC8"/>
    <w:rsid w:val="00A00303"/>
    <w:rsid w:val="00A20EA3"/>
    <w:rsid w:val="00A23233"/>
    <w:rsid w:val="00A35249"/>
    <w:rsid w:val="00A52252"/>
    <w:rsid w:val="00A5458C"/>
    <w:rsid w:val="00A57BE6"/>
    <w:rsid w:val="00A65DD1"/>
    <w:rsid w:val="00A71C2D"/>
    <w:rsid w:val="00A74CE2"/>
    <w:rsid w:val="00A77C87"/>
    <w:rsid w:val="00A85ABF"/>
    <w:rsid w:val="00A91089"/>
    <w:rsid w:val="00AA2EA2"/>
    <w:rsid w:val="00AA315F"/>
    <w:rsid w:val="00AC5B19"/>
    <w:rsid w:val="00AD0D38"/>
    <w:rsid w:val="00AF15DB"/>
    <w:rsid w:val="00B013B9"/>
    <w:rsid w:val="00B24047"/>
    <w:rsid w:val="00B26836"/>
    <w:rsid w:val="00B345E5"/>
    <w:rsid w:val="00B74FE1"/>
    <w:rsid w:val="00B81CD5"/>
    <w:rsid w:val="00B917D8"/>
    <w:rsid w:val="00B9541C"/>
    <w:rsid w:val="00B96682"/>
    <w:rsid w:val="00BB4E7F"/>
    <w:rsid w:val="00BC242E"/>
    <w:rsid w:val="00BE2070"/>
    <w:rsid w:val="00C030CB"/>
    <w:rsid w:val="00C04B24"/>
    <w:rsid w:val="00C17159"/>
    <w:rsid w:val="00C172C1"/>
    <w:rsid w:val="00C36610"/>
    <w:rsid w:val="00C42EF9"/>
    <w:rsid w:val="00C53922"/>
    <w:rsid w:val="00C63861"/>
    <w:rsid w:val="00C65443"/>
    <w:rsid w:val="00C742EC"/>
    <w:rsid w:val="00C804AB"/>
    <w:rsid w:val="00C87AB2"/>
    <w:rsid w:val="00C96B0C"/>
    <w:rsid w:val="00CC345E"/>
    <w:rsid w:val="00CD64D2"/>
    <w:rsid w:val="00CE3650"/>
    <w:rsid w:val="00CF2E8E"/>
    <w:rsid w:val="00D0058B"/>
    <w:rsid w:val="00D16931"/>
    <w:rsid w:val="00D21B6A"/>
    <w:rsid w:val="00D234C7"/>
    <w:rsid w:val="00D2795B"/>
    <w:rsid w:val="00D352B4"/>
    <w:rsid w:val="00D42B6A"/>
    <w:rsid w:val="00D56AC4"/>
    <w:rsid w:val="00D63756"/>
    <w:rsid w:val="00D73A11"/>
    <w:rsid w:val="00D81534"/>
    <w:rsid w:val="00D9071C"/>
    <w:rsid w:val="00D92F1E"/>
    <w:rsid w:val="00DA4C12"/>
    <w:rsid w:val="00DA7457"/>
    <w:rsid w:val="00DC7EE0"/>
    <w:rsid w:val="00DE098C"/>
    <w:rsid w:val="00DE0A23"/>
    <w:rsid w:val="00E156EF"/>
    <w:rsid w:val="00E1670E"/>
    <w:rsid w:val="00E3229C"/>
    <w:rsid w:val="00E35A11"/>
    <w:rsid w:val="00E3628E"/>
    <w:rsid w:val="00E4357F"/>
    <w:rsid w:val="00E437DA"/>
    <w:rsid w:val="00E45296"/>
    <w:rsid w:val="00E65DC0"/>
    <w:rsid w:val="00E724A9"/>
    <w:rsid w:val="00E728E2"/>
    <w:rsid w:val="00EB1072"/>
    <w:rsid w:val="00EB4DE7"/>
    <w:rsid w:val="00EB6C7C"/>
    <w:rsid w:val="00EC24DC"/>
    <w:rsid w:val="00ED34B7"/>
    <w:rsid w:val="00EF6BF2"/>
    <w:rsid w:val="00EF6E24"/>
    <w:rsid w:val="00F01464"/>
    <w:rsid w:val="00F066AF"/>
    <w:rsid w:val="00F12B98"/>
    <w:rsid w:val="00F20B89"/>
    <w:rsid w:val="00F31B1C"/>
    <w:rsid w:val="00F36920"/>
    <w:rsid w:val="00F372BD"/>
    <w:rsid w:val="00F5477B"/>
    <w:rsid w:val="00F60FD2"/>
    <w:rsid w:val="00F7463F"/>
    <w:rsid w:val="00F7527F"/>
    <w:rsid w:val="00F8226D"/>
    <w:rsid w:val="00F85F5C"/>
    <w:rsid w:val="00F87094"/>
    <w:rsid w:val="00F945E0"/>
    <w:rsid w:val="00FB6F8D"/>
    <w:rsid w:val="00FB7711"/>
    <w:rsid w:val="00FC72C8"/>
    <w:rsid w:val="00FC7489"/>
    <w:rsid w:val="00FD5E5A"/>
    <w:rsid w:val="00FE7D19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48735"/>
  <w15:chartTrackingRefBased/>
  <w15:docId w15:val="{644F10DF-E365-4975-A24C-3FAF4A45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styleId="2">
    <w:name w:val="toc 2"/>
    <w:basedOn w:val="a"/>
    <w:next w:val="a"/>
    <w:autoRedefine/>
    <w:uiPriority w:val="39"/>
    <w:rsid w:val="005E4D5A"/>
    <w:pPr>
      <w:ind w:leftChars="200" w:left="480"/>
    </w:pPr>
    <w:rPr>
      <w:rFonts w:ascii="Times New Roman" w:hAnsi="Times New Roman"/>
      <w:szCs w:val="24"/>
    </w:rPr>
  </w:style>
  <w:style w:type="character" w:customStyle="1" w:styleId="apple-style-span">
    <w:name w:val="apple-style-span"/>
    <w:basedOn w:val="a0"/>
    <w:rsid w:val="005E4D5A"/>
  </w:style>
  <w:style w:type="table" w:styleId="aa">
    <w:name w:val="Table Grid"/>
    <w:basedOn w:val="a1"/>
    <w:uiPriority w:val="59"/>
    <w:rsid w:val="000A4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>BOYO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2014-02-26T03:14:00Z</cp:lastPrinted>
  <dcterms:created xsi:type="dcterms:W3CDTF">2024-09-30T08:40:00Z</dcterms:created>
  <dcterms:modified xsi:type="dcterms:W3CDTF">2024-09-30T08:40:00Z</dcterms:modified>
</cp:coreProperties>
</file>